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6B0" w14:textId="77777777" w:rsidR="009D3CB1" w:rsidRPr="009D3CB1" w:rsidRDefault="009D3CB1" w:rsidP="009D3CB1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9D3CB1">
        <w:rPr>
          <w:color w:val="auto"/>
          <w:sz w:val="24"/>
        </w:rPr>
        <w:t xml:space="preserve">Приложение № </w:t>
      </w:r>
      <w:r>
        <w:rPr>
          <w:color w:val="auto"/>
          <w:sz w:val="24"/>
        </w:rPr>
        <w:t>7</w:t>
      </w:r>
    </w:p>
    <w:p w14:paraId="7B16B036" w14:textId="77777777" w:rsidR="009D3CB1" w:rsidRPr="009D3CB1" w:rsidRDefault="009D3CB1" w:rsidP="009D3CB1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9D3CB1">
        <w:rPr>
          <w:color w:val="auto"/>
          <w:sz w:val="24"/>
        </w:rPr>
        <w:t xml:space="preserve">к договору № ________ от __ ________ 2025 г. </w:t>
      </w:r>
    </w:p>
    <w:p w14:paraId="30730340" w14:textId="77777777" w:rsidR="009D3CB1" w:rsidRPr="009D3CB1" w:rsidRDefault="009D3CB1" w:rsidP="009D3CB1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9D3CB1">
        <w:rPr>
          <w:color w:val="auto"/>
          <w:sz w:val="24"/>
        </w:rPr>
        <w:t>управления Многоквартирным жилым домом</w:t>
      </w:r>
    </w:p>
    <w:p w14:paraId="47507D00" w14:textId="77777777" w:rsidR="009D3CB1" w:rsidRPr="009D3CB1" w:rsidRDefault="009D3CB1" w:rsidP="009D3CB1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9D3CB1">
        <w:rPr>
          <w:color w:val="auto"/>
          <w:sz w:val="24"/>
        </w:rPr>
        <w:t xml:space="preserve">по адресу: г. Владивосток, </w:t>
      </w:r>
    </w:p>
    <w:p w14:paraId="75D83F2A" w14:textId="77777777" w:rsidR="00E160BB" w:rsidRDefault="009D3CB1" w:rsidP="009D3CB1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9D3CB1">
        <w:rPr>
          <w:color w:val="auto"/>
          <w:sz w:val="24"/>
        </w:rPr>
        <w:t>ул. Сочинская, д. № 17</w:t>
      </w:r>
    </w:p>
    <w:bookmarkEnd w:id="0"/>
    <w:p w14:paraId="03FC2A1E" w14:textId="77777777"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7BE87E1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740334">
        <w:rPr>
          <w:b/>
          <w:color w:val="auto"/>
          <w:sz w:val="24"/>
        </w:rPr>
        <w:t>Положение о проведении строительных (монтажных) работ</w:t>
      </w:r>
    </w:p>
    <w:p w14:paraId="213B07B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740334">
        <w:rPr>
          <w:b/>
          <w:color w:val="auto"/>
          <w:sz w:val="24"/>
        </w:rPr>
        <w:t>в помещениях Многоквартирного дома.</w:t>
      </w:r>
    </w:p>
    <w:p w14:paraId="70A49208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74833BD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 xml:space="preserve">1. </w:t>
      </w:r>
      <w:r w:rsidRPr="00740334">
        <w:rPr>
          <w:color w:val="auto"/>
          <w:sz w:val="24"/>
          <w:u w:color="000000"/>
        </w:rPr>
        <w:t>Собственники помещений</w:t>
      </w:r>
    </w:p>
    <w:p w14:paraId="699B4F3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  <w:u w:color="000000"/>
        </w:rPr>
        <w:t>(арендаторы. наёмные работники, строители) при проведении</w:t>
      </w:r>
    </w:p>
    <w:p w14:paraId="0639EB8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  <w:u w:color="000000"/>
        </w:rPr>
        <w:t>строительно-отделочных работ обязаны соблюдать следующие правила:</w:t>
      </w:r>
    </w:p>
    <w:p w14:paraId="770DAD5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  <w:u w:color="000000"/>
        </w:rPr>
      </w:pPr>
    </w:p>
    <w:p w14:paraId="62C0339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  <w:u w:color="000000"/>
        </w:rPr>
        <w:t xml:space="preserve">1. </w:t>
      </w:r>
      <w:r w:rsidRPr="00740334">
        <w:rPr>
          <w:color w:val="auto"/>
          <w:sz w:val="24"/>
        </w:rPr>
        <w:t>Для осуществления доступа на территорию МКД, при проведении погрузо-разгрузочных работ, при производстве строительных и ремонтных работ руководствоваться «Правилами пользования общим имуществом» (Приложение № 6 настоящего договора).</w:t>
      </w:r>
    </w:p>
    <w:p w14:paraId="0287A58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2. Соблюдать требования противопожарной безопасности на территории МКД, не пользоваться открытым огнем, курить в специально отведенных местах для курения. Помещение необходимо оборудовать первичными средствами пожаротушения - огнетушителями (ОП-4 или ОУ-З) из расчета 2 огнетушителя на 100 </w:t>
      </w:r>
      <w:proofErr w:type="spellStart"/>
      <w:r w:rsidRPr="00740334">
        <w:rPr>
          <w:color w:val="auto"/>
          <w:sz w:val="24"/>
        </w:rPr>
        <w:t>кв.м</w:t>
      </w:r>
      <w:proofErr w:type="spellEnd"/>
      <w:r w:rsidRPr="00740334">
        <w:rPr>
          <w:color w:val="auto"/>
          <w:sz w:val="24"/>
        </w:rPr>
        <w:t>. площади помещения.</w:t>
      </w:r>
    </w:p>
    <w:p w14:paraId="28E63A6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3. Строго соблюдать требования санитарной гигиены. До начала работ в помещении Собственник обязан обеспечить рабочих, санитарно-гигиеническим оборудованием (унитаз, раковина).</w:t>
      </w:r>
    </w:p>
    <w:p w14:paraId="235B861F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4. Строго руководствоваться регламентами выполнения работ, согласно Раздела 3 настоящего Приложения.</w:t>
      </w:r>
    </w:p>
    <w:p w14:paraId="093511A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5. </w:t>
      </w:r>
      <w:r w:rsidRPr="00740334">
        <w:rPr>
          <w:color w:val="auto"/>
          <w:sz w:val="24"/>
          <w:u w:color="000000"/>
        </w:rPr>
        <w:t>Запрещены строительно-монтажные и отделочные работы, при которых:</w:t>
      </w:r>
    </w:p>
    <w:p w14:paraId="53F3FF7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ухудшаются условия эксплуатации МКД;</w:t>
      </w:r>
    </w:p>
    <w:p w14:paraId="529BC44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затрудняется доступ к инженерным коммуникациям, находящимся в зоне ответственности Управляющей компании в соответствии с настоящим Договором, а именно транзитные стояки холодного и горячего водоснабжения и канализации;</w:t>
      </w:r>
    </w:p>
    <w:p w14:paraId="3CC6C2E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-нарушается прочность, устойчивость несущих конструкций здания, или может произойти их разрушение;</w:t>
      </w:r>
    </w:p>
    <w:p w14:paraId="302FADE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устанавливаются отключающие или регулирующие устройства на общедомовых инженерных сетях;</w:t>
      </w:r>
    </w:p>
    <w:p w14:paraId="302E265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уничтожаются или уменьшаются сечения вентиляционных каналов кухонь и санузлов;</w:t>
      </w:r>
    </w:p>
    <w:p w14:paraId="7580D74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увеличиваются нагрузки на несущие конструкции сверх допустимых по проекту;</w:t>
      </w:r>
    </w:p>
    <w:p w14:paraId="6ACEACA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увеличиваются нагрузки на инженерные системы: электрические, отопительные и пр.</w:t>
      </w:r>
    </w:p>
    <w:p w14:paraId="15C387EC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6. </w:t>
      </w:r>
      <w:r w:rsidRPr="00740334">
        <w:rPr>
          <w:color w:val="auto"/>
          <w:sz w:val="24"/>
          <w:u w:color="000000"/>
        </w:rPr>
        <w:t>Категорически запрещено:</w:t>
      </w:r>
    </w:p>
    <w:p w14:paraId="0942343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устройство проемов, вырубка ниш, пробивка отверстий, штроб в несущих </w:t>
      </w:r>
      <w:r w:rsidRPr="00740334">
        <w:rPr>
          <w:noProof/>
          <w:color w:val="auto"/>
          <w:sz w:val="24"/>
        </w:rPr>
        <w:drawing>
          <wp:inline distT="0" distB="0" distL="0" distR="0" wp14:anchorId="662EBB4A" wp14:editId="29D3ECFC">
            <wp:extent cx="9145" cy="4572"/>
            <wp:effectExtent l="0" t="0" r="0" b="0"/>
            <wp:docPr id="3" name="Picture 6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9" name="Picture 630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334">
        <w:rPr>
          <w:color w:val="auto"/>
          <w:sz w:val="24"/>
        </w:rPr>
        <w:t>железобетонных стенах-пилонах, стенах-диафрагмах жесткости;</w:t>
      </w:r>
    </w:p>
    <w:p w14:paraId="4BD8EBE8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устройство дополнительных проемов смежных по высоте помещений без согласования с проектной организацией - автором проекта МКД или его правопреемником, а при их отсутствии - без дополнительной экспертизы;</w:t>
      </w:r>
    </w:p>
    <w:p w14:paraId="5BDEEE48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переносить санитарно-технические узлы и кухни в части помещений, </w:t>
      </w:r>
      <w:r w:rsidRPr="00740334">
        <w:rPr>
          <w:noProof/>
          <w:color w:val="auto"/>
          <w:sz w:val="24"/>
        </w:rPr>
        <w:drawing>
          <wp:inline distT="0" distB="0" distL="0" distR="0" wp14:anchorId="423756FD" wp14:editId="601100C6">
            <wp:extent cx="132589" cy="73152"/>
            <wp:effectExtent l="0" t="0" r="0" b="0"/>
            <wp:docPr id="4" name="Picture 12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4" name="Picture 1292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8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334">
        <w:rPr>
          <w:color w:val="auto"/>
          <w:sz w:val="24"/>
        </w:rPr>
        <w:t>предназначенные для этих целей проектом;</w:t>
      </w:r>
    </w:p>
    <w:p w14:paraId="1268398B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портить внешний вид и сохранность фасадов;</w:t>
      </w:r>
    </w:p>
    <w:p w14:paraId="437446D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образовывать части помещений (комнаты) без естественного освещения и без отопительных приборов;</w:t>
      </w:r>
    </w:p>
    <w:p w14:paraId="5ECF5D0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демонтировать датчики пожарной сигнализации без согласования и надзора Управляющей компании;</w:t>
      </w:r>
    </w:p>
    <w:p w14:paraId="5431DAF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срывать пломбы, демонтировать поквартирные (офисные) счетчики учета </w:t>
      </w:r>
      <w:r w:rsidRPr="00740334">
        <w:rPr>
          <w:color w:val="auto"/>
          <w:sz w:val="24"/>
        </w:rPr>
        <w:lastRenderedPageBreak/>
        <w:t>электроэнергии, водоснабжения, отопления без согласования и надзора Управляющей компании;</w:t>
      </w:r>
    </w:p>
    <w:p w14:paraId="17A94F3B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производить реконструкцию, любые строительные, ремонтные работы в местах общего пользования, устанавливать дополнительные перегородки, двери, совмещать места общего пользования с квартирами;</w:t>
      </w:r>
    </w:p>
    <w:p w14:paraId="555151B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демонтировать наружные стены;</w:t>
      </w:r>
    </w:p>
    <w:p w14:paraId="2BB7C32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переустраивать лоджии не в соответствии с проектом, утвержденным департаментом Архитектуры Администрации г. Владивостока и без согласования с Управляющей компанией;</w:t>
      </w:r>
    </w:p>
    <w:p w14:paraId="43C760F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устанавливать наружные блоки кондиционеров с нарушением схемы крепления и в иных местах, чем определены настоящим Договором и конструктивным решением Застройщика.</w:t>
      </w:r>
    </w:p>
    <w:p w14:paraId="52DF2EA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7. Не производить переустройство, перепланировку, реконструкцию помещения, перестановку имеющегося, либо установку дополнительного сантехнического и иного оборудования, не предусмотренных проектным решением (проектом) и производимых Собственником помещений без соблюдения требований, установленных действующим законодательством РФ. В случае проведения данных работ в соответствии с действующим законодательством РФ, до начала производства данных работ, предоставить Управляющей компании всю проектную и разрешительную документацию, подтверждающую законность проведения работ.</w:t>
      </w:r>
    </w:p>
    <w:p w14:paraId="570EB256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69DC610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</w:rPr>
        <w:t xml:space="preserve">2. </w:t>
      </w:r>
      <w:r w:rsidRPr="00740334">
        <w:rPr>
          <w:color w:val="auto"/>
          <w:sz w:val="24"/>
          <w:u w:color="000000"/>
        </w:rPr>
        <w:t>Перечень необходимых документов для получения решения</w:t>
      </w:r>
    </w:p>
    <w:p w14:paraId="46828CC7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  <w:u w:color="000000"/>
        </w:rPr>
        <w:t>о согласовании переустройства и (или) перепланировки</w:t>
      </w:r>
    </w:p>
    <w:p w14:paraId="195F7C3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  <w:u w:color="000000"/>
        </w:rPr>
        <w:t>(ст. 26 жилищного кодекса РФ)</w:t>
      </w:r>
    </w:p>
    <w:p w14:paraId="7F2D469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  <w:u w:color="000000"/>
        </w:rPr>
      </w:pPr>
    </w:p>
    <w:p w14:paraId="06F9C4F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  <w:u w:color="000000"/>
        </w:rPr>
        <w:t>1) з</w:t>
      </w:r>
      <w:r w:rsidRPr="00740334">
        <w:rPr>
          <w:color w:val="auto"/>
          <w:sz w:val="24"/>
        </w:rPr>
        <w:t xml:space="preserve">аявление о переустройстве и (или) перепланировке по </w:t>
      </w:r>
      <w:r w:rsidRPr="00740334">
        <w:rPr>
          <w:color w:val="auto"/>
          <w:sz w:val="24"/>
          <w:u w:color="000000"/>
        </w:rPr>
        <w:t>форме</w:t>
      </w:r>
      <w:r w:rsidRPr="00740334">
        <w:rPr>
          <w:color w:val="auto"/>
          <w:sz w:val="24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14:paraId="3705A42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14:paraId="6E781C86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14:paraId="10EB3A2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4) технический </w:t>
      </w:r>
      <w:r w:rsidRPr="00740334">
        <w:rPr>
          <w:color w:val="auto"/>
          <w:sz w:val="24"/>
          <w:u w:color="000000"/>
        </w:rPr>
        <w:t>паспорт</w:t>
      </w:r>
      <w:r w:rsidRPr="00740334">
        <w:rPr>
          <w:color w:val="auto"/>
          <w:sz w:val="24"/>
        </w:rPr>
        <w:t xml:space="preserve"> переустраиваемого и (или) перепланируемого жилого помещения;</w:t>
      </w:r>
    </w:p>
    <w:p w14:paraId="2B223B7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r w:rsidRPr="00740334">
        <w:rPr>
          <w:noProof/>
          <w:color w:val="auto"/>
          <w:sz w:val="24"/>
        </w:rPr>
        <w:drawing>
          <wp:inline distT="0" distB="0" distL="0" distR="0" wp14:anchorId="0757961B" wp14:editId="46264C0C">
            <wp:extent cx="4572" cy="9143"/>
            <wp:effectExtent l="0" t="0" r="0" b="0"/>
            <wp:docPr id="5" name="Picture 65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6" name="Picture 651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334">
        <w:rPr>
          <w:color w:val="auto"/>
          <w:sz w:val="24"/>
        </w:rPr>
        <w:t>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14:paraId="5B50FE07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4D2E47A8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</w:rPr>
        <w:t xml:space="preserve">3. </w:t>
      </w:r>
      <w:r w:rsidRPr="00740334">
        <w:rPr>
          <w:color w:val="auto"/>
          <w:sz w:val="24"/>
          <w:u w:color="000000"/>
        </w:rPr>
        <w:t>Регламенты производства строительных и ремонтных работ</w:t>
      </w:r>
    </w:p>
    <w:p w14:paraId="037FCE3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  <w:u w:color="000000"/>
        </w:rPr>
      </w:pPr>
      <w:r w:rsidRPr="00740334">
        <w:rPr>
          <w:color w:val="auto"/>
          <w:sz w:val="24"/>
          <w:u w:color="000000"/>
        </w:rPr>
        <w:t>в помещениях МКД</w:t>
      </w:r>
    </w:p>
    <w:p w14:paraId="5916500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</w:p>
    <w:p w14:paraId="4808B35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>3.1 Регламент выполнения строительных (монтажных) работ на системах водоснабжения и водоотведения помещений.</w:t>
      </w:r>
    </w:p>
    <w:p w14:paraId="10D43306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При монтаже/реконструкции систем холодного и горячего водоснабжения и водоотведения помещений не в соответствии с проектом строительства многоквартирного дома:</w:t>
      </w:r>
    </w:p>
    <w:p w14:paraId="37B625A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noProof/>
          <w:color w:val="auto"/>
          <w:sz w:val="24"/>
        </w:rPr>
        <w:t>-</w:t>
      </w:r>
      <w:r w:rsidRPr="00740334">
        <w:rPr>
          <w:color w:val="auto"/>
          <w:sz w:val="24"/>
        </w:rPr>
        <w:t xml:space="preserve"> 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Приложения);</w:t>
      </w:r>
    </w:p>
    <w:p w14:paraId="61D0360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все работы производить в соответствии со Схемой разграничения зон ответственности - только в зоне ответственности Собственника (Схемы № 1, 2). Производство работ </w:t>
      </w:r>
      <w:r w:rsidRPr="00740334">
        <w:rPr>
          <w:color w:val="auto"/>
          <w:sz w:val="24"/>
        </w:rPr>
        <w:lastRenderedPageBreak/>
        <w:t>(демонтаж, замена, перенос стояков) в зоне ответственности Управляющей компании категорически запрещено;</w:t>
      </w:r>
    </w:p>
    <w:p w14:paraId="0BB5EF7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при необходимости, заблаговременно подавать в Управляющую компанию заявки на временное отключение общедомовой системы водоснабжения;</w:t>
      </w:r>
    </w:p>
    <w:p w14:paraId="5DB01C77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при демонтаже, замене индивидуальных счётчиков пригласить представителя Управляющей компании для актирования и пломбировки. Не нарушать целостность пломб;</w:t>
      </w:r>
    </w:p>
    <w:p w14:paraId="4840ED9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noProof/>
          <w:color w:val="auto"/>
          <w:sz w:val="24"/>
        </w:rPr>
        <w:t>-</w:t>
      </w:r>
      <w:r w:rsidRPr="00740334">
        <w:rPr>
          <w:color w:val="auto"/>
          <w:sz w:val="24"/>
        </w:rPr>
        <w:t xml:space="preserve"> предоставить в Управляющую компанию копии договора и лицензии организации, проводившей</w:t>
      </w:r>
      <w:r w:rsidRPr="00740334">
        <w:rPr>
          <w:color w:val="auto"/>
          <w:sz w:val="24"/>
        </w:rPr>
        <w:tab/>
        <w:t>монтажные работы, с точным указанием названия, адреса и телефона организации.</w:t>
      </w:r>
    </w:p>
    <w:p w14:paraId="7DE7134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24DB030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Схема № 1. Разграничение зон ответственности систем холодного (ХВС) и горячего (ГВС) водоснабжения:</w:t>
      </w:r>
    </w:p>
    <w:p w14:paraId="010EF50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rFonts w:ascii="Calibri" w:eastAsia="Courier New" w:hAnsi="Calibri" w:cs="Calibri"/>
          <w:b/>
          <w:noProof/>
          <w:sz w:val="22"/>
        </w:rPr>
        <w:drawing>
          <wp:inline distT="0" distB="0" distL="0" distR="0" wp14:anchorId="464031B7" wp14:editId="27C00CA7">
            <wp:extent cx="3559552" cy="2846832"/>
            <wp:effectExtent l="0" t="0" r="3175" b="0"/>
            <wp:docPr id="6" name="Рисунок 6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59" cy="28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328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В зоне ответственности (обслуживания) Управляющей компании находятся транзитные стояки водоснабжения с отводами до первого вентиля.</w:t>
      </w:r>
    </w:p>
    <w:p w14:paraId="352E8A9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В зоне ответственности Собственника находится вся система водоснабжения помещения, включая первый вентиль.</w:t>
      </w:r>
    </w:p>
    <w:p w14:paraId="55867E9E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23B4581B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Схема № 2</w:t>
      </w:r>
    </w:p>
    <w:p w14:paraId="58A4BC1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Разграничение зон ответственности системы водоотведения (канализации):</w:t>
      </w:r>
    </w:p>
    <w:p w14:paraId="42D034E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rFonts w:ascii="Calibri" w:hAnsi="Calibri" w:cs="Calibri"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0DB22DF9" wp14:editId="079A71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35555" cy="2545715"/>
            <wp:effectExtent l="0" t="0" r="0" b="6985"/>
            <wp:wrapSquare wrapText="bothSides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4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AD33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В зоне ответственности (обслуживания) Управляющей компании находятся транзитный стояк водоотведения с вводным тройником/крестовиной.</w:t>
      </w:r>
    </w:p>
    <w:p w14:paraId="10D4E502" w14:textId="77777777" w:rsidR="00740334" w:rsidRPr="00740334" w:rsidRDefault="00740334" w:rsidP="002D2418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14:paraId="526227E9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>3.2. Регламент выполнения работ</w:t>
      </w:r>
    </w:p>
    <w:p w14:paraId="1AA1F99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>по системам вентиляции, кондиционирования помещений.</w:t>
      </w:r>
    </w:p>
    <w:p w14:paraId="52F1484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При монтаже систем вентиляции и кондиционирования помещений:</w:t>
      </w:r>
    </w:p>
    <w:p w14:paraId="0D6DF87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Приложения).</w:t>
      </w:r>
    </w:p>
    <w:p w14:paraId="4EE21465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частичный или полный демонтаж, реконструкция вентиляционных каналов кухонных </w:t>
      </w:r>
      <w:r w:rsidRPr="00740334">
        <w:rPr>
          <w:color w:val="auto"/>
          <w:sz w:val="24"/>
        </w:rPr>
        <w:lastRenderedPageBreak/>
        <w:t>помещений и санузлов категорически запрещён.</w:t>
      </w:r>
    </w:p>
    <w:p w14:paraId="523549BF" w14:textId="1AF245F3" w:rsidR="00FA59E2" w:rsidRDefault="00740334" w:rsidP="006C453C">
      <w:pPr>
        <w:widowControl w:val="0"/>
        <w:spacing w:after="0" w:line="240" w:lineRule="auto"/>
        <w:ind w:left="0" w:right="0" w:firstLine="709"/>
        <w:rPr>
          <w:b/>
          <w:color w:val="auto"/>
          <w:sz w:val="24"/>
          <w:u w:val="single"/>
        </w:rPr>
      </w:pPr>
      <w:r w:rsidRPr="003010F6">
        <w:rPr>
          <w:b/>
          <w:color w:val="auto"/>
          <w:sz w:val="24"/>
          <w:u w:val="single"/>
        </w:rPr>
        <w:t xml:space="preserve">- </w:t>
      </w:r>
      <w:r w:rsidR="00266458">
        <w:rPr>
          <w:b/>
          <w:color w:val="auto"/>
          <w:sz w:val="24"/>
          <w:u w:val="single"/>
        </w:rPr>
        <w:t xml:space="preserve">работы, связанные с использованием общего имущества многоквартирного дома, в том числе, </w:t>
      </w:r>
      <w:r w:rsidRPr="003010F6">
        <w:rPr>
          <w:b/>
          <w:color w:val="auto"/>
          <w:sz w:val="24"/>
          <w:u w:val="single"/>
        </w:rPr>
        <w:t>установк</w:t>
      </w:r>
      <w:r w:rsidR="00266458">
        <w:rPr>
          <w:b/>
          <w:color w:val="auto"/>
          <w:sz w:val="24"/>
          <w:u w:val="single"/>
        </w:rPr>
        <w:t>а</w:t>
      </w:r>
      <w:r w:rsidR="005F365E">
        <w:rPr>
          <w:b/>
          <w:color w:val="auto"/>
          <w:sz w:val="24"/>
          <w:u w:val="single"/>
        </w:rPr>
        <w:t xml:space="preserve"> (монтаж)_</w:t>
      </w:r>
      <w:r w:rsidRPr="003010F6">
        <w:rPr>
          <w:b/>
          <w:color w:val="auto"/>
          <w:sz w:val="24"/>
          <w:u w:val="single"/>
        </w:rPr>
        <w:t xml:space="preserve"> наружн</w:t>
      </w:r>
      <w:r w:rsidR="005F365E">
        <w:rPr>
          <w:b/>
          <w:color w:val="auto"/>
          <w:sz w:val="24"/>
          <w:u w:val="single"/>
        </w:rPr>
        <w:t>ых</w:t>
      </w:r>
      <w:r w:rsidRPr="003010F6">
        <w:rPr>
          <w:b/>
          <w:color w:val="auto"/>
          <w:sz w:val="24"/>
          <w:u w:val="single"/>
        </w:rPr>
        <w:t xml:space="preserve"> блок</w:t>
      </w:r>
      <w:r w:rsidR="005F365E">
        <w:rPr>
          <w:b/>
          <w:color w:val="auto"/>
          <w:sz w:val="24"/>
          <w:u w:val="single"/>
        </w:rPr>
        <w:t>ов</w:t>
      </w:r>
      <w:r w:rsidRPr="003010F6">
        <w:rPr>
          <w:b/>
          <w:color w:val="auto"/>
          <w:sz w:val="24"/>
          <w:u w:val="single"/>
        </w:rPr>
        <w:t xml:space="preserve"> кондиционер</w:t>
      </w:r>
      <w:r w:rsidR="005F365E">
        <w:rPr>
          <w:b/>
          <w:color w:val="auto"/>
          <w:sz w:val="24"/>
          <w:u w:val="single"/>
        </w:rPr>
        <w:t>ов</w:t>
      </w:r>
      <w:r w:rsidRPr="003010F6">
        <w:rPr>
          <w:b/>
          <w:color w:val="auto"/>
          <w:sz w:val="24"/>
          <w:u w:val="single"/>
        </w:rPr>
        <w:t xml:space="preserve"> производит</w:t>
      </w:r>
      <w:r w:rsidR="00266458">
        <w:rPr>
          <w:b/>
          <w:color w:val="auto"/>
          <w:sz w:val="24"/>
          <w:u w:val="single"/>
        </w:rPr>
        <w:t>ся</w:t>
      </w:r>
      <w:r w:rsidR="005F365E">
        <w:rPr>
          <w:b/>
          <w:color w:val="auto"/>
          <w:sz w:val="24"/>
          <w:u w:val="single"/>
        </w:rPr>
        <w:t xml:space="preserve"> после согласования с </w:t>
      </w:r>
      <w:r w:rsidR="005F365E" w:rsidRPr="005F365E">
        <w:rPr>
          <w:b/>
          <w:color w:val="auto"/>
          <w:sz w:val="24"/>
          <w:u w:val="single"/>
        </w:rPr>
        <w:t>Управляющ</w:t>
      </w:r>
      <w:r w:rsidR="005F365E">
        <w:rPr>
          <w:b/>
          <w:color w:val="auto"/>
          <w:sz w:val="24"/>
          <w:u w:val="single"/>
        </w:rPr>
        <w:t>ей</w:t>
      </w:r>
      <w:r w:rsidR="005F365E" w:rsidRPr="005F365E">
        <w:rPr>
          <w:b/>
          <w:color w:val="auto"/>
          <w:sz w:val="24"/>
          <w:u w:val="single"/>
        </w:rPr>
        <w:t xml:space="preserve"> компани</w:t>
      </w:r>
      <w:r w:rsidR="005F365E">
        <w:rPr>
          <w:b/>
          <w:color w:val="auto"/>
          <w:sz w:val="24"/>
          <w:u w:val="single"/>
        </w:rPr>
        <w:t>ей,</w:t>
      </w:r>
      <w:r w:rsidRPr="003010F6">
        <w:rPr>
          <w:b/>
          <w:color w:val="auto"/>
          <w:sz w:val="24"/>
          <w:u w:val="single"/>
        </w:rPr>
        <w:t xml:space="preserve"> только на специально предназначенных для этого местах, </w:t>
      </w:r>
      <w:r w:rsidR="005F365E">
        <w:rPr>
          <w:b/>
          <w:color w:val="auto"/>
          <w:sz w:val="24"/>
          <w:u w:val="single"/>
        </w:rPr>
        <w:t>в соответствии с</w:t>
      </w:r>
      <w:r w:rsidRPr="003010F6">
        <w:rPr>
          <w:b/>
          <w:color w:val="auto"/>
          <w:sz w:val="24"/>
          <w:u w:val="single"/>
        </w:rPr>
        <w:t xml:space="preserve"> конструктивным решением МКД</w:t>
      </w:r>
      <w:r w:rsidR="005F365E">
        <w:rPr>
          <w:b/>
          <w:color w:val="auto"/>
          <w:sz w:val="24"/>
          <w:u w:val="single"/>
        </w:rPr>
        <w:t xml:space="preserve"> (Приложение № 1 </w:t>
      </w:r>
      <w:r w:rsidR="00F52B7B">
        <w:rPr>
          <w:b/>
          <w:color w:val="auto"/>
          <w:sz w:val="24"/>
          <w:u w:val="single"/>
        </w:rPr>
        <w:t>к</w:t>
      </w:r>
      <w:r w:rsidR="005F365E">
        <w:rPr>
          <w:b/>
          <w:color w:val="auto"/>
          <w:sz w:val="24"/>
          <w:u w:val="single"/>
        </w:rPr>
        <w:t xml:space="preserve"> Приложению № 7)</w:t>
      </w:r>
      <w:r w:rsidR="006C453C">
        <w:rPr>
          <w:b/>
          <w:color w:val="auto"/>
          <w:sz w:val="24"/>
          <w:u w:val="single"/>
        </w:rPr>
        <w:t>.</w:t>
      </w:r>
    </w:p>
    <w:p w14:paraId="615B032B" w14:textId="77777777" w:rsidR="00F87E21" w:rsidRDefault="00F87E21" w:rsidP="006C453C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87E21">
        <w:rPr>
          <w:color w:val="auto"/>
          <w:sz w:val="24"/>
        </w:rPr>
        <w:t xml:space="preserve">- </w:t>
      </w:r>
      <w:r>
        <w:rPr>
          <w:color w:val="auto"/>
          <w:sz w:val="24"/>
        </w:rPr>
        <w:t>п</w:t>
      </w:r>
      <w:r w:rsidRPr="00F87E21">
        <w:rPr>
          <w:color w:val="auto"/>
          <w:sz w:val="24"/>
        </w:rPr>
        <w:t xml:space="preserve">рокладка </w:t>
      </w:r>
      <w:proofErr w:type="spellStart"/>
      <w:r>
        <w:rPr>
          <w:color w:val="auto"/>
          <w:sz w:val="24"/>
        </w:rPr>
        <w:t>фреонопровода</w:t>
      </w:r>
      <w:proofErr w:type="spellEnd"/>
      <w:r>
        <w:rPr>
          <w:color w:val="auto"/>
          <w:sz w:val="24"/>
        </w:rPr>
        <w:t xml:space="preserve"> выполняется в пробуренном отверстии за кондиционером </w:t>
      </w:r>
      <w:r w:rsidRPr="00F87E21">
        <w:rPr>
          <w:color w:val="auto"/>
          <w:sz w:val="24"/>
        </w:rPr>
        <w:t>(Приложение № 1 К Приложению № 7)</w:t>
      </w:r>
      <w:r>
        <w:rPr>
          <w:color w:val="auto"/>
          <w:sz w:val="24"/>
        </w:rPr>
        <w:t xml:space="preserve">, прокладка </w:t>
      </w:r>
      <w:proofErr w:type="spellStart"/>
      <w:r>
        <w:rPr>
          <w:color w:val="auto"/>
          <w:sz w:val="24"/>
        </w:rPr>
        <w:t>фреонопровода</w:t>
      </w:r>
      <w:proofErr w:type="spellEnd"/>
      <w:r>
        <w:rPr>
          <w:color w:val="auto"/>
          <w:sz w:val="24"/>
        </w:rPr>
        <w:t xml:space="preserve"> по фасаду здания запрещена.</w:t>
      </w:r>
    </w:p>
    <w:p w14:paraId="7B95803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- после прокладки воздуховодов и </w:t>
      </w:r>
      <w:proofErr w:type="spellStart"/>
      <w:r w:rsidRPr="00740334">
        <w:rPr>
          <w:color w:val="auto"/>
          <w:sz w:val="24"/>
        </w:rPr>
        <w:t>фреон</w:t>
      </w:r>
      <w:r w:rsidR="00872940">
        <w:rPr>
          <w:color w:val="auto"/>
          <w:sz w:val="24"/>
        </w:rPr>
        <w:t>о</w:t>
      </w:r>
      <w:r w:rsidRPr="00740334">
        <w:rPr>
          <w:color w:val="auto"/>
          <w:sz w:val="24"/>
        </w:rPr>
        <w:t>проводов</w:t>
      </w:r>
      <w:proofErr w:type="spellEnd"/>
      <w:r w:rsidRPr="00740334">
        <w:rPr>
          <w:color w:val="auto"/>
          <w:sz w:val="24"/>
        </w:rPr>
        <w:t xml:space="preserve"> восстановить целостность и герметичность фасада здания.</w:t>
      </w:r>
    </w:p>
    <w:p w14:paraId="3164473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учитывать максимально допустимую вводную мощность в помещение, не допускать перегрузок вводных и внутренних электрических сетей помещения.</w:t>
      </w:r>
    </w:p>
    <w:p w14:paraId="6F0C303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предоставить в Управляющую компанию копии договора и лицензии организации, проводившей монтажные работы, с точным указанием названия, адреса и телефона организации.</w:t>
      </w:r>
    </w:p>
    <w:p w14:paraId="41A19846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сливные трубки под конденсат внутреннего блока выводить в систему канализации (для исключения выпадения конденсата на придомовую территорию, создавая неудобства жителям Многоквартирного дома)</w:t>
      </w:r>
    </w:p>
    <w:p w14:paraId="6F5B929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2712960D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>3.3 Регламент выполнения работ по слаботочной сети</w:t>
      </w:r>
    </w:p>
    <w:p w14:paraId="0F132E6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color w:val="auto"/>
          <w:sz w:val="24"/>
        </w:rPr>
      </w:pPr>
      <w:r w:rsidRPr="00740334">
        <w:rPr>
          <w:color w:val="auto"/>
          <w:sz w:val="24"/>
        </w:rPr>
        <w:t>(телефонизация, интернет, кабельное телевидение, Домофон, пожарная сигнализация.)</w:t>
      </w:r>
    </w:p>
    <w:p w14:paraId="6DE7789C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Все работы по слаботочной сети выполняются подрядными организациями, у которых заключены договора на проведение указанных работ с Управляющей компанией.</w:t>
      </w:r>
    </w:p>
    <w:p w14:paraId="640AE10C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Самостоятельно производить работы допускается в соответствии со Схемой разграничения зон ответственности - только в зоне ответственности Собственника (Схемы № 3, 4). Прокладка кабеля в местах общего пользования Многоквартирного дома должна производиться подрядными организациями в существующем кабель-канале. Самостоятельная прокладка кабелей в местах общего пользования по стенам, потолкам не допускается.</w:t>
      </w:r>
    </w:p>
    <w:p w14:paraId="1068644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Схема № 3</w:t>
      </w:r>
    </w:p>
    <w:p w14:paraId="0FDAAB6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Разграничение зон ответственности системы </w:t>
      </w:r>
      <w:proofErr w:type="spellStart"/>
      <w:r w:rsidRPr="00740334">
        <w:rPr>
          <w:color w:val="auto"/>
          <w:sz w:val="24"/>
        </w:rPr>
        <w:t>охраннопожарной</w:t>
      </w:r>
      <w:proofErr w:type="spellEnd"/>
      <w:r w:rsidRPr="00740334">
        <w:rPr>
          <w:color w:val="auto"/>
          <w:sz w:val="24"/>
        </w:rPr>
        <w:t xml:space="preserve"> сигнализации (ОПС) и автоматизированной противопожарной защиты (АППЗ):</w:t>
      </w:r>
    </w:p>
    <w:p w14:paraId="52EDE16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rFonts w:ascii="Calibri" w:hAnsi="Calibri" w:cs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4B13CA28" wp14:editId="513F32CD">
            <wp:simplePos x="0" y="0"/>
            <wp:positionH relativeFrom="margin">
              <wp:posOffset>0</wp:posOffset>
            </wp:positionH>
            <wp:positionV relativeFrom="margin">
              <wp:posOffset>6304280</wp:posOffset>
            </wp:positionV>
            <wp:extent cx="2943225" cy="2800985"/>
            <wp:effectExtent l="0" t="0" r="9525" b="0"/>
            <wp:wrapSquare wrapText="bothSides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" b="1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C667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2A22978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Автономные</w:t>
      </w:r>
      <w:r w:rsidRPr="00740334">
        <w:rPr>
          <w:color w:val="auto"/>
          <w:sz w:val="24"/>
        </w:rPr>
        <w:tab/>
        <w:t>пожарные извещатели (АПИ), установленные в помещении, - зона ответственности Собственника.</w:t>
      </w:r>
    </w:p>
    <w:p w14:paraId="0C1AE7E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При проведении ремонтных и отделочных работ в помещении возможно временное отключение/демонтаж АПИ, с последующим монтажом и размещением их в местах, указанных застройщиком.</w:t>
      </w:r>
    </w:p>
    <w:p w14:paraId="7F3FAA6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Размещение датчиков за натяжными потолками, внутри шкафов, ящиков, тумб, ванных комнатах ЗАПРЕЩАЕТСЯ!</w:t>
      </w:r>
    </w:p>
    <w:p w14:paraId="48788283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5233C0D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2678FAF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0A4115A0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7DE7559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Схема №4</w:t>
      </w:r>
    </w:p>
    <w:p w14:paraId="2ECA8F97" w14:textId="77777777" w:rsidR="00740334" w:rsidRPr="00740334" w:rsidRDefault="00740334" w:rsidP="00740334">
      <w:pPr>
        <w:widowControl w:val="0"/>
        <w:tabs>
          <w:tab w:val="center" w:pos="6635"/>
          <w:tab w:val="center" w:pos="8957"/>
        </w:tabs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 xml:space="preserve">Разграничение зон ответственности системы переговорно-замочного устройства (ПЗУ/домофон), а также телефонов, интернета, </w:t>
      </w:r>
      <w:r w:rsidRPr="00740334">
        <w:rPr>
          <w:color w:val="auto"/>
          <w:sz w:val="24"/>
        </w:rPr>
        <w:lastRenderedPageBreak/>
        <w:t>кабельного телевидения:</w:t>
      </w:r>
    </w:p>
    <w:p w14:paraId="2BF36DB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rFonts w:ascii="Calibri" w:hAnsi="Calibri" w:cs="Calibri"/>
          <w:noProof/>
          <w:color w:val="auto"/>
          <w:sz w:val="22"/>
        </w:rPr>
        <w:drawing>
          <wp:anchor distT="0" distB="0" distL="114300" distR="114300" simplePos="0" relativeHeight="251656192" behindDoc="0" locked="0" layoutInCell="1" allowOverlap="1" wp14:anchorId="008CCD40" wp14:editId="34AABD82">
            <wp:simplePos x="0" y="0"/>
            <wp:positionH relativeFrom="margin">
              <wp:posOffset>0</wp:posOffset>
            </wp:positionH>
            <wp:positionV relativeFrom="margin">
              <wp:posOffset>702310</wp:posOffset>
            </wp:positionV>
            <wp:extent cx="3030855" cy="2722245"/>
            <wp:effectExtent l="0" t="0" r="0" b="1905"/>
            <wp:wrapSquare wrapText="bothSides"/>
            <wp:docPr id="9" name="Рисунок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41756" w14:textId="77777777" w:rsidR="00740334" w:rsidRPr="00740334" w:rsidRDefault="00740334" w:rsidP="002D2418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740334">
        <w:rPr>
          <w:color w:val="auto"/>
          <w:sz w:val="24"/>
        </w:rPr>
        <w:t>Подрядная компания обеспечивает разводку кабеля в местах общего пользования и подключение к общедомовому кабелю - зона ответственности Управляющей компании.</w:t>
      </w:r>
    </w:p>
    <w:p w14:paraId="61C017A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Разводка кабеля по помещению и подключение к электронным приборам - зона ответственности Собственника.</w:t>
      </w:r>
    </w:p>
    <w:p w14:paraId="21577014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32737B05" w14:textId="77777777" w:rsidR="00740334" w:rsidRPr="00740334" w:rsidRDefault="00740334" w:rsidP="006C453C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740334">
        <w:rPr>
          <w:color w:val="auto"/>
          <w:sz w:val="24"/>
        </w:rPr>
        <w:t>3.4 Регламент выполнения работ по электрооборудованию помещений.</w:t>
      </w:r>
    </w:p>
    <w:p w14:paraId="13433ACC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При выполнении работ по электрооборудованию помещений не в соответствии с проектом строительства Многоквартирного дома:</w:t>
      </w:r>
    </w:p>
    <w:p w14:paraId="15335EA2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Приложения);</w:t>
      </w:r>
    </w:p>
    <w:p w14:paraId="6EC21B01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все работы производить в соответствии со Схемой разграничения зон ответственности - только в зоне ответственности Собственника (Схема № 5). Производство работ в зоне ответственности Управляющей компании категорически запрещено;</w:t>
      </w:r>
    </w:p>
    <w:p w14:paraId="2792F15F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при необходимости, заблаговременно подавать в Управляющую компанию заявки на временное отключение электроэнергии;</w:t>
      </w:r>
    </w:p>
    <w:p w14:paraId="4B4294A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Схема № 5</w:t>
      </w:r>
    </w:p>
    <w:p w14:paraId="544E1EB7" w14:textId="77777777" w:rsidR="00740334" w:rsidRPr="00740334" w:rsidRDefault="00740334" w:rsidP="006C453C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Индивидуальные общие (квартирные) приборы учета электрической энергии:</w:t>
      </w:r>
    </w:p>
    <w:p w14:paraId="53FD2DF8" w14:textId="77777777" w:rsidR="00740334" w:rsidRPr="00740334" w:rsidRDefault="00740334" w:rsidP="00740334">
      <w:pPr>
        <w:widowControl w:val="0"/>
        <w:tabs>
          <w:tab w:val="center" w:pos="7452"/>
          <w:tab w:val="center" w:pos="8903"/>
        </w:tabs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В зоне ответственности (обслуживания) Управляющей компании находятся транзитные стояки силовых кабелей до точек крепления провода к автоматическому выключателю.</w:t>
      </w:r>
    </w:p>
    <w:p w14:paraId="32D9549E" w14:textId="77777777" w:rsidR="00740334" w:rsidRPr="00740334" w:rsidRDefault="009104BE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rFonts w:ascii="Calibri" w:hAnsi="Calibri" w:cs="Calibri"/>
          <w:noProof/>
          <w:color w:val="auto"/>
          <w:sz w:val="22"/>
        </w:rPr>
        <w:drawing>
          <wp:anchor distT="0" distB="0" distL="114300" distR="114300" simplePos="0" relativeHeight="251657216" behindDoc="0" locked="0" layoutInCell="1" allowOverlap="1" wp14:anchorId="1534F2FB" wp14:editId="2B5A427E">
            <wp:simplePos x="0" y="0"/>
            <wp:positionH relativeFrom="margin">
              <wp:posOffset>-635</wp:posOffset>
            </wp:positionH>
            <wp:positionV relativeFrom="margin">
              <wp:posOffset>1379220</wp:posOffset>
            </wp:positionV>
            <wp:extent cx="3324225" cy="2957195"/>
            <wp:effectExtent l="0" t="0" r="9525" b="0"/>
            <wp:wrapSquare wrapText="bothSides"/>
            <wp:docPr id="10" name="Рисунок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34" w:rsidRPr="00740334">
        <w:rPr>
          <w:color w:val="auto"/>
          <w:sz w:val="24"/>
        </w:rPr>
        <w:t>В зоне ответственности Собственника находится всё электрооборудование помещения до точек подключения</w:t>
      </w:r>
      <w:r w:rsidR="00740334" w:rsidRPr="00740334">
        <w:rPr>
          <w:color w:val="auto"/>
          <w:sz w:val="24"/>
        </w:rPr>
        <w:tab/>
        <w:t>силового кабеля к вводному автоматическому выключателю, включая сам выключатель и счётчик.</w:t>
      </w:r>
    </w:p>
    <w:p w14:paraId="568FFCDA" w14:textId="77777777"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14:paraId="6CE40DA9" w14:textId="77777777" w:rsid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740334">
        <w:rPr>
          <w:color w:val="auto"/>
          <w:sz w:val="24"/>
        </w:rPr>
        <w:t>- Внимание! Помещения оборудованы одно тарифными счётчиками. Отключение, демонтаж, замена индивидуальных счётчиков допускается только специализированной организацией по заявлению в Управляющую компанию, в присутствии специалиста Управляющей компании для актирования, пломбировки и снятия показаний.</w:t>
      </w:r>
    </w:p>
    <w:p w14:paraId="03ECFDC4" w14:textId="14BEB342" w:rsidR="00802D0E" w:rsidRDefault="00740334" w:rsidP="00B15B16">
      <w:pPr>
        <w:widowControl w:val="0"/>
        <w:spacing w:after="0" w:line="240" w:lineRule="auto"/>
        <w:ind w:right="0"/>
        <w:rPr>
          <w:color w:val="auto"/>
          <w:sz w:val="24"/>
        </w:rPr>
      </w:pPr>
      <w:r w:rsidRPr="00740334">
        <w:rPr>
          <w:color w:val="auto"/>
          <w:sz w:val="24"/>
        </w:rPr>
        <w:t>- предоставить в Управляющую компанию копии договора и лицензии организации, проводившей монтажные работы, с точным указанием названия, адреса и телефона организации.</w:t>
      </w:r>
    </w:p>
    <w:p w14:paraId="72EFA857" w14:textId="6F1A08BD" w:rsidR="00F52B7B" w:rsidRDefault="00F52B7B" w:rsidP="00B15B16">
      <w:pPr>
        <w:widowControl w:val="0"/>
        <w:spacing w:after="0" w:line="240" w:lineRule="auto"/>
        <w:ind w:right="0"/>
        <w:rPr>
          <w:color w:val="auto"/>
          <w:sz w:val="24"/>
        </w:rPr>
      </w:pPr>
    </w:p>
    <w:p w14:paraId="54CE33AB" w14:textId="2BC0AD07" w:rsidR="00F52B7B" w:rsidRDefault="00F52B7B" w:rsidP="00B15B16">
      <w:pPr>
        <w:widowControl w:val="0"/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Приложение:</w:t>
      </w:r>
    </w:p>
    <w:p w14:paraId="19BAABC1" w14:textId="36B7601C" w:rsidR="00F52B7B" w:rsidRDefault="00F52B7B" w:rsidP="00B15B16">
      <w:pPr>
        <w:widowControl w:val="0"/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1. К</w:t>
      </w:r>
      <w:r w:rsidRPr="00F52B7B">
        <w:rPr>
          <w:color w:val="auto"/>
          <w:sz w:val="24"/>
        </w:rPr>
        <w:t>онструктивны</w:t>
      </w:r>
      <w:r>
        <w:rPr>
          <w:color w:val="auto"/>
          <w:sz w:val="24"/>
        </w:rPr>
        <w:t>е</w:t>
      </w:r>
      <w:r w:rsidRPr="00F52B7B">
        <w:rPr>
          <w:color w:val="auto"/>
          <w:sz w:val="24"/>
        </w:rPr>
        <w:t xml:space="preserve"> решени</w:t>
      </w:r>
      <w:r>
        <w:rPr>
          <w:color w:val="auto"/>
          <w:sz w:val="24"/>
        </w:rPr>
        <w:t>я</w:t>
      </w:r>
      <w:r w:rsidRPr="00F52B7B">
        <w:rPr>
          <w:color w:val="auto"/>
          <w:sz w:val="24"/>
        </w:rPr>
        <w:t xml:space="preserve"> МКД</w:t>
      </w:r>
      <w:r>
        <w:rPr>
          <w:color w:val="auto"/>
          <w:sz w:val="24"/>
        </w:rPr>
        <w:t xml:space="preserve"> по установке кондиционера.</w:t>
      </w:r>
    </w:p>
    <w:p w14:paraId="0EB417C4" w14:textId="77777777" w:rsidR="00F52B7B" w:rsidRDefault="00F52B7B" w:rsidP="00B15B16">
      <w:pPr>
        <w:widowControl w:val="0"/>
        <w:spacing w:after="0" w:line="240" w:lineRule="auto"/>
        <w:ind w:right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15B16" w:rsidRPr="000B3593" w14:paraId="1B491D71" w14:textId="77777777" w:rsidTr="00030E17">
        <w:tc>
          <w:tcPr>
            <w:tcW w:w="4672" w:type="dxa"/>
          </w:tcPr>
          <w:p w14:paraId="35CFF4F0" w14:textId="77777777"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14:paraId="05F45F87" w14:textId="77777777"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14:paraId="0B016456" w14:textId="77777777"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14:paraId="4F72E3C0" w14:textId="77777777"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14:paraId="0598128C" w14:textId="77777777"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14:paraId="360C3783" w14:textId="77777777"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14:paraId="0DBA6E57" w14:textId="77777777"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14:paraId="4427B99A" w14:textId="77777777"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14:paraId="4308130D" w14:textId="77777777"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14:paraId="27CFA5DA" w14:textId="77777777"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14:paraId="641A64A6" w14:textId="77777777" w:rsidR="003628E6" w:rsidRDefault="003628E6" w:rsidP="003628E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14:paraId="639426F1" w14:textId="77777777"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14:paraId="45A6E84E" w14:textId="77777777"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14:paraId="2F2AE2BC" w14:textId="77777777"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14:paraId="5EFB350A" w14:textId="0218E968"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14:paraId="10BEFCA5" w14:textId="09EF12D3" w:rsidR="00F52B7B" w:rsidRDefault="00F52B7B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14:paraId="3E80BA2B" w14:textId="77777777" w:rsidR="00F52B7B" w:rsidRPr="00F52B7B" w:rsidRDefault="00F52B7B" w:rsidP="00F52B7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1.1. к </w:t>
      </w:r>
      <w:r w:rsidRPr="00F52B7B">
        <w:rPr>
          <w:color w:val="auto"/>
          <w:sz w:val="24"/>
        </w:rPr>
        <w:t>Приложению № 7</w:t>
      </w:r>
      <w:r>
        <w:rPr>
          <w:color w:val="auto"/>
          <w:sz w:val="24"/>
        </w:rPr>
        <w:t xml:space="preserve"> </w:t>
      </w:r>
      <w:r w:rsidRPr="00F52B7B">
        <w:rPr>
          <w:color w:val="auto"/>
          <w:sz w:val="24"/>
        </w:rPr>
        <w:t xml:space="preserve">к договору № ________ от __ ________ 2025 г. </w:t>
      </w:r>
    </w:p>
    <w:p w14:paraId="6B72D451" w14:textId="77777777" w:rsidR="00F52B7B" w:rsidRPr="00F52B7B" w:rsidRDefault="00F52B7B" w:rsidP="00F52B7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F52B7B">
        <w:rPr>
          <w:color w:val="auto"/>
          <w:sz w:val="24"/>
        </w:rPr>
        <w:t>управления Многоквартирным жилым домом</w:t>
      </w:r>
    </w:p>
    <w:p w14:paraId="2F481951" w14:textId="77777777" w:rsidR="00F52B7B" w:rsidRPr="00F52B7B" w:rsidRDefault="00F52B7B" w:rsidP="00F52B7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F52B7B">
        <w:rPr>
          <w:color w:val="auto"/>
          <w:sz w:val="24"/>
        </w:rPr>
        <w:t xml:space="preserve">по адресу: г. Владивосток, </w:t>
      </w:r>
    </w:p>
    <w:p w14:paraId="33B1DAB5" w14:textId="7C0015DC" w:rsidR="00F52B7B" w:rsidRPr="00F52B7B" w:rsidRDefault="00F52B7B" w:rsidP="00F52B7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F52B7B">
        <w:rPr>
          <w:color w:val="auto"/>
          <w:sz w:val="24"/>
        </w:rPr>
        <w:t>ул. Сочинская, д. № 17</w:t>
      </w:r>
    </w:p>
    <w:sectPr w:rsidR="00F52B7B" w:rsidRPr="00F52B7B" w:rsidSect="00F52B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2" w:h="16834"/>
      <w:pgMar w:top="110" w:right="845" w:bottom="851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0879" w14:textId="77777777" w:rsidR="00057448" w:rsidRDefault="00057448">
      <w:pPr>
        <w:spacing w:after="0" w:line="240" w:lineRule="auto"/>
      </w:pPr>
      <w:r>
        <w:separator/>
      </w:r>
    </w:p>
  </w:endnote>
  <w:endnote w:type="continuationSeparator" w:id="0">
    <w:p w14:paraId="0E519CA7" w14:textId="77777777" w:rsidR="00057448" w:rsidRDefault="0005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256" w14:textId="77777777"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498936"/>
      <w:docPartObj>
        <w:docPartGallery w:val="Page Numbers (Bottom of Page)"/>
        <w:docPartUnique/>
      </w:docPartObj>
    </w:sdtPr>
    <w:sdtEndPr/>
    <w:sdtContent>
      <w:p w14:paraId="2AA76923" w14:textId="77777777"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34">
          <w:rPr>
            <w:noProof/>
          </w:rPr>
          <w:t>1</w:t>
        </w:r>
        <w:r>
          <w:fldChar w:fldCharType="end"/>
        </w:r>
      </w:p>
    </w:sdtContent>
  </w:sdt>
  <w:p w14:paraId="73792BB8" w14:textId="77777777"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77CE" w14:textId="77777777"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C94D" w14:textId="77777777" w:rsidR="00057448" w:rsidRDefault="00057448">
      <w:pPr>
        <w:spacing w:after="0" w:line="240" w:lineRule="auto"/>
      </w:pPr>
      <w:r>
        <w:separator/>
      </w:r>
    </w:p>
  </w:footnote>
  <w:footnote w:type="continuationSeparator" w:id="0">
    <w:p w14:paraId="6F27ED95" w14:textId="77777777" w:rsidR="00057448" w:rsidRDefault="0005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E8CD" w14:textId="77777777"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A789" w14:textId="77777777"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4564" w14:textId="77777777"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551" style="width:13.7pt;height:3.1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552" style="width:13.7pt;height:3.1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3" type="#_x0000_t75" style="width:8.4pt;height:8.4pt;visibility:visible;mso-wrap-style:square" o:bullet="t">
        <v:imagedata r:id="rId3" o:title=""/>
      </v:shape>
    </w:pict>
  </w:numPicBullet>
  <w:numPicBullet w:numPicBulletId="3">
    <w:pict>
      <v:shape id="_x0000_i1554" type="#_x0000_t75" style="width:.45pt;height:.45pt;visibility:visible;mso-wrap-style:square" o:bullet="t">
        <v:imagedata r:id="rId4" o:title=""/>
      </v:shape>
    </w:pict>
  </w:numPicBullet>
  <w:numPicBullet w:numPicBulletId="4">
    <w:pict>
      <v:shape id="_x0000_i1555" type="#_x0000_t75" style="width:14.6pt;height:3.5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5"/>
    <w:rsid w:val="000002F6"/>
    <w:rsid w:val="00006DBB"/>
    <w:rsid w:val="00006F74"/>
    <w:rsid w:val="00021EC5"/>
    <w:rsid w:val="00024879"/>
    <w:rsid w:val="00025090"/>
    <w:rsid w:val="00030E17"/>
    <w:rsid w:val="00030FA6"/>
    <w:rsid w:val="00042B07"/>
    <w:rsid w:val="000539A5"/>
    <w:rsid w:val="00057448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66458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D2418"/>
    <w:rsid w:val="002E0FBE"/>
    <w:rsid w:val="002E4230"/>
    <w:rsid w:val="002E46E8"/>
    <w:rsid w:val="002E7CCD"/>
    <w:rsid w:val="003010F6"/>
    <w:rsid w:val="0030187D"/>
    <w:rsid w:val="003123E4"/>
    <w:rsid w:val="0031611F"/>
    <w:rsid w:val="003310F9"/>
    <w:rsid w:val="003316D8"/>
    <w:rsid w:val="00353928"/>
    <w:rsid w:val="00353CCE"/>
    <w:rsid w:val="00357493"/>
    <w:rsid w:val="003628E6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365E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53C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3557B"/>
    <w:rsid w:val="00740334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940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4BE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D3CB1"/>
    <w:rsid w:val="009D667A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15B16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2B7B"/>
    <w:rsid w:val="00F54EC1"/>
    <w:rsid w:val="00F72454"/>
    <w:rsid w:val="00F7443D"/>
    <w:rsid w:val="00F74A9D"/>
    <w:rsid w:val="00F75883"/>
    <w:rsid w:val="00F8271B"/>
    <w:rsid w:val="00F82721"/>
    <w:rsid w:val="00F839DF"/>
    <w:rsid w:val="00F86C9D"/>
    <w:rsid w:val="00F87E21"/>
    <w:rsid w:val="00F916ED"/>
    <w:rsid w:val="00F94F12"/>
    <w:rsid w:val="00F97CA4"/>
    <w:rsid w:val="00FA59E2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A6D8"/>
  <w15:docId w15:val="{A1B2F5C0-69C3-435E-B6C2-76491AD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image" Target="media/image12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AA83-1947-4938-B5F9-78840C9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2025-03-10T01:50:00Z</cp:lastPrinted>
  <dcterms:created xsi:type="dcterms:W3CDTF">2025-03-10T23:11:00Z</dcterms:created>
  <dcterms:modified xsi:type="dcterms:W3CDTF">2025-03-10T23:11:00Z</dcterms:modified>
</cp:coreProperties>
</file>